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7F" w:rsidRPr="00197C7F" w:rsidRDefault="00197C7F" w:rsidP="00197C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пункту</w:t>
      </w:r>
      <w:proofErr w:type="gram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4</w:t>
      </w:r>
      <w:r w:rsidR="00FB6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-</w:t>
      </w: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 постанови КМУ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11.10.2016 № 710 «Про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ефективне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державних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))</w:t>
      </w:r>
    </w:p>
    <w:p w:rsidR="00197C7F" w:rsidRPr="00197C7F" w:rsidRDefault="00197C7F" w:rsidP="00197C7F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C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97C7F" w:rsidRPr="00197C7F" w:rsidRDefault="00197C7F" w:rsidP="00197C7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225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Найменування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C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Департамент морегосподарського комплексу, транспортної інфраструктури та зв’язку Одеської обласної державної (військової) адміністрації</w:t>
      </w:r>
    </w:p>
    <w:p w:rsidR="00197C7F" w:rsidRPr="00197C7F" w:rsidRDefault="00197C7F" w:rsidP="00197C7F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знаходження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проспект Шевченка, 4, м. Одеса, 65032</w:t>
      </w:r>
      <w:r w:rsidR="008E10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Код ЄДРПОУ: </w:t>
      </w:r>
      <w:r w:rsidR="008E1065" w:rsidRPr="008E10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44629187</w:t>
      </w:r>
    </w:p>
    <w:p w:rsidR="00197C7F" w:rsidRPr="00197C7F" w:rsidRDefault="00197C7F" w:rsidP="00197C7F">
      <w:pPr>
        <w:numPr>
          <w:ilvl w:val="0"/>
          <w:numId w:val="1"/>
        </w:numPr>
        <w:shd w:val="clear" w:color="auto" w:fill="FFFFFF"/>
        <w:spacing w:after="0" w:line="240" w:lineRule="auto"/>
        <w:ind w:left="40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Категорія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послуга</w:t>
      </w:r>
    </w:p>
    <w:p w:rsidR="00197C7F" w:rsidRPr="00197C7F" w:rsidRDefault="00197C7F" w:rsidP="00197C7F">
      <w:pPr>
        <w:numPr>
          <w:ilvl w:val="0"/>
          <w:numId w:val="1"/>
        </w:numPr>
        <w:shd w:val="clear" w:color="auto" w:fill="FFFFFF"/>
        <w:spacing w:after="0" w:line="240" w:lineRule="auto"/>
        <w:ind w:left="40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Назва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предмету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зазначенням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коду за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Єдиним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закупівельним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словником: </w:t>
      </w:r>
      <w:bookmarkStart w:id="0" w:name="_Hlk151992998"/>
      <w:proofErr w:type="spellStart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>нерегулярних</w:t>
      </w:r>
      <w:proofErr w:type="spellEnd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перевезень</w:t>
      </w:r>
      <w:proofErr w:type="spellEnd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>пасажирів</w:t>
      </w:r>
      <w:proofErr w:type="spellEnd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064">
        <w:rPr>
          <w:rFonts w:ascii="Times New Roman" w:eastAsia="Times New Roman" w:hAnsi="Times New Roman" w:cs="Times New Roman"/>
          <w:sz w:val="24"/>
          <w:szCs w:val="24"/>
        </w:rPr>
        <w:t>за кодом ДК 021:2015:60140000-1 «</w:t>
      </w:r>
      <w:proofErr w:type="spellStart"/>
      <w:r w:rsidRPr="00C42064">
        <w:rPr>
          <w:rFonts w:ascii="Times New Roman" w:eastAsia="Times New Roman" w:hAnsi="Times New Roman" w:cs="Times New Roman"/>
          <w:sz w:val="24"/>
          <w:szCs w:val="24"/>
        </w:rPr>
        <w:t>Нерегулярні</w:t>
      </w:r>
      <w:proofErr w:type="spellEnd"/>
      <w:r w:rsidRPr="00C4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064">
        <w:rPr>
          <w:rFonts w:ascii="Times New Roman" w:eastAsia="Times New Roman" w:hAnsi="Times New Roman" w:cs="Times New Roman"/>
          <w:sz w:val="24"/>
          <w:szCs w:val="24"/>
        </w:rPr>
        <w:t>пасажирські</w:t>
      </w:r>
      <w:proofErr w:type="spellEnd"/>
      <w:r w:rsidRPr="00C4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064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Pr="00C42064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0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ідентифікатор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="008E1065" w:rsidRPr="008E10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UA-2024-03-07-004761-a</w:t>
      </w:r>
    </w:p>
    <w:p w:rsidR="00197C7F" w:rsidRPr="00197C7F" w:rsidRDefault="00197C7F" w:rsidP="001971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225" w:hanging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Процедура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відповідно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вимог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Закону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«Про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публічні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(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далі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— Закон) та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Особливостей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здійснення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публічних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закупівель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товарів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робіт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замовників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передбачених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Законом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«Про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публічні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», на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період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дії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правового режиму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воєнного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стану в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протягом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90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днів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 дня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припинення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скасування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затверджених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постановою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Кабміну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1" w:name="_GoBack"/>
      <w:bookmarkEnd w:id="1"/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12.10.2022 № 1178,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уповноважена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особа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закупівлю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предметом:</w:t>
      </w: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нерегулярних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перевезень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пасажирів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 кодом ДК 021:2015:60140000-1 «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Нерегулярні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пасажирські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перевезення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вирішила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здійснити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шляхом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проведення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відкритих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торгів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особливостями</w:t>
      </w:r>
      <w:proofErr w:type="spellEnd"/>
      <w:r w:rsidRPr="00197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97C7F" w:rsidRPr="00197C7F" w:rsidRDefault="00197C7F" w:rsidP="00197C7F">
      <w:pPr>
        <w:numPr>
          <w:ilvl w:val="0"/>
          <w:numId w:val="1"/>
        </w:numPr>
        <w:shd w:val="clear" w:color="auto" w:fill="FFFFFF"/>
        <w:spacing w:after="0" w:line="240" w:lineRule="auto"/>
        <w:ind w:left="40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Нормативно-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правове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регулювання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вимог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публічні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25.12.2015 № 922- VIII 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доповненнями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введена в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дію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19.04.2020,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підстава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114-IX) 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тексту - Закон), Постанови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Міністрів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особливостей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публічних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товарів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робіт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замовників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передбачених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Законом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“Про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публічні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”, на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правового режиму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воєнного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стану в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90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днів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 дня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припинення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скасування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12.10.2022 № 1178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доповненнями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тексту –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Особливості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відповідних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правових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актів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чинного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7C7F" w:rsidRPr="00197C7F" w:rsidRDefault="00197C7F" w:rsidP="00197C7F">
      <w:pPr>
        <w:numPr>
          <w:ilvl w:val="0"/>
          <w:numId w:val="1"/>
        </w:numPr>
        <w:shd w:val="clear" w:color="auto" w:fill="FFFFFF"/>
        <w:spacing w:after="0" w:line="240" w:lineRule="auto"/>
        <w:ind w:left="40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Обґрунтування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якісних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характеристик предмета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Строк 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термін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поставки товару: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з дати укладання договору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31.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2024</w:t>
      </w: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proofErr w:type="gram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203 510</w:t>
      </w: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,00 грн. з ПДВ.     </w:t>
      </w:r>
    </w:p>
    <w:p w:rsidR="00197C7F" w:rsidRPr="00197C7F" w:rsidRDefault="00197C7F" w:rsidP="00197C7F">
      <w:p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Обсяґ</w:t>
      </w: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23100 км</w:t>
      </w: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7C7F" w:rsidRPr="00197C7F" w:rsidRDefault="00197C7F" w:rsidP="00197C7F">
      <w:pPr>
        <w:numPr>
          <w:ilvl w:val="0"/>
          <w:numId w:val="2"/>
        </w:numPr>
        <w:shd w:val="clear" w:color="auto" w:fill="FFFFFF"/>
        <w:spacing w:after="0" w:line="240" w:lineRule="auto"/>
        <w:ind w:left="40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Обґрунтування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очікуваної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вартості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предмета </w:t>
      </w:r>
      <w:proofErr w:type="spellStart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197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проводиться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відповідно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 Закону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«Про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публічні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25.12.2015 № 922- VIII 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змінами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доповненнями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редакції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введена в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дію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19.04.2020,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підстава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114-IX) 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тексту - Закон), Постанови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Кабінету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Міністрів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«Про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затвердження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особливостей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здійснення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публічних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закупівель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товарів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робіт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замовників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передбачених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Законом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“Про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публічні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”, на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період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дії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правового режиму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воєнного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стану в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протягом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90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 дня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припинення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скасування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12.10.2022 № 1178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змінами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доповненнями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Статтею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4 Закону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підставі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наявної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потреби 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товарів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робіт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 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здійснюються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принципів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викладених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5 Закону, один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принцип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максимальної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економії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ефективності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пропорційності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Питання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врегульоване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наказом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економіки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торгівлі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сільського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18.02.2020 № 275,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яким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затверджена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Примірна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методика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Методика).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Методики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пропонуються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наступні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етапи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визначенні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Метод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порівняння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ринкових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цін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Розрахунок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товарів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підставі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закупівельних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цін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попередніх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7C7F" w:rsidRPr="00197C7F" w:rsidRDefault="00197C7F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Розрахунок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товарів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державне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цін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F44A7" w:rsidRDefault="00197C7F" w:rsidP="001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6F44A7"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Розрахунок очікуваної вартості відбувся згідно із пунктом 1 розділу</w:t>
      </w:r>
      <w:r w:rsidR="006F44A7"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III </w:t>
      </w:r>
      <w:r w:rsidR="006F44A7"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а саме: методом порівняння ринкових цін.</w:t>
      </w:r>
    </w:p>
    <w:p w:rsidR="00197C7F" w:rsidRDefault="00197C7F" w:rsidP="001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На етапі формування очікуваної вартості предмета закупівлі замовником було використано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метод порівняння ринкових цін, шляхом отримання інформації із загальнодоступних джерел, а також порівняння трьох комерційних пропозицій ТОВ «Ас-Транс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юг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», ТОВ «Турист» та ТОВ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Автолайн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Одеса».</w:t>
      </w:r>
    </w:p>
    <w:p w:rsidR="006F44A7" w:rsidRDefault="006F44A7" w:rsidP="001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Листом Департаменту економічної політики та стратегічного планування Одеської ОВА від 04.03.2024 № 944/02/01.1-09/2-24/826 погоджено очікувану вартість закупівлі </w:t>
      </w:r>
      <w:proofErr w:type="spellStart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>нерегулярних</w:t>
      </w:r>
      <w:proofErr w:type="spellEnd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перевезень</w:t>
      </w:r>
      <w:proofErr w:type="spellEnd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>пасажирів</w:t>
      </w:r>
      <w:proofErr w:type="spellEnd"/>
      <w:r w:rsidRPr="001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064">
        <w:rPr>
          <w:rFonts w:ascii="Times New Roman" w:eastAsia="Times New Roman" w:hAnsi="Times New Roman" w:cs="Times New Roman"/>
          <w:sz w:val="24"/>
          <w:szCs w:val="24"/>
        </w:rPr>
        <w:t>за кодом ДК 021:2015:60140000-1 «</w:t>
      </w:r>
      <w:proofErr w:type="spellStart"/>
      <w:r w:rsidRPr="00C42064">
        <w:rPr>
          <w:rFonts w:ascii="Times New Roman" w:eastAsia="Times New Roman" w:hAnsi="Times New Roman" w:cs="Times New Roman"/>
          <w:sz w:val="24"/>
          <w:szCs w:val="24"/>
        </w:rPr>
        <w:t>Нерегулярні</w:t>
      </w:r>
      <w:proofErr w:type="spellEnd"/>
      <w:r w:rsidRPr="00C4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064">
        <w:rPr>
          <w:rFonts w:ascii="Times New Roman" w:eastAsia="Times New Roman" w:hAnsi="Times New Roman" w:cs="Times New Roman"/>
          <w:sz w:val="24"/>
          <w:szCs w:val="24"/>
        </w:rPr>
        <w:t>пасажирські</w:t>
      </w:r>
      <w:proofErr w:type="spellEnd"/>
      <w:r w:rsidRPr="00C4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064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Pr="00C420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F44A7" w:rsidRDefault="006F44A7" w:rsidP="001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запобігання та виявлення корупції Одеської ОВА листом від 01.03.2024 № 138/19/01-21/2-24/14648 поінформував про відсутність зауважень до проєкту договору про надання послуг з нерегулярних перевезень.</w:t>
      </w:r>
    </w:p>
    <w:p w:rsidR="006F44A7" w:rsidRPr="006F44A7" w:rsidRDefault="006F44A7" w:rsidP="001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4.6. Порядку ведення договірної роботи в Одеській ОДА, затвердженого розпорядженням голови від 19.11.2021 року № 1167/од-2021, юридичним управлінням апарату Одеської ОДА погоджено проєкт договору 06.03.2024 №06-08/4.</w:t>
      </w:r>
    </w:p>
    <w:p w:rsidR="00197C7F" w:rsidRPr="00197C7F" w:rsidRDefault="00197C7F" w:rsidP="00197C7F">
      <w:p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197C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5D0FF1" w:rsidRPr="006F44A7" w:rsidRDefault="005D0FF1">
      <w:pPr>
        <w:rPr>
          <w:lang w:val="uk-UA"/>
        </w:rPr>
      </w:pPr>
    </w:p>
    <w:sectPr w:rsidR="005D0FF1" w:rsidRPr="006F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154"/>
    <w:multiLevelType w:val="multilevel"/>
    <w:tmpl w:val="4304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32C68"/>
    <w:multiLevelType w:val="multilevel"/>
    <w:tmpl w:val="88360A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F"/>
    <w:rsid w:val="00197116"/>
    <w:rsid w:val="00197C7F"/>
    <w:rsid w:val="003539CF"/>
    <w:rsid w:val="005D0FF1"/>
    <w:rsid w:val="006F44A7"/>
    <w:rsid w:val="008E1065"/>
    <w:rsid w:val="00C54D88"/>
    <w:rsid w:val="00F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1F63-9B0C-4107-96D8-9472E66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2024-03-07T09:00:00Z</dcterms:created>
  <dcterms:modified xsi:type="dcterms:W3CDTF">2024-03-12T09:33:00Z</dcterms:modified>
</cp:coreProperties>
</file>